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32AC0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319B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b/>
          <w:color w:val="000000"/>
          <w:sz w:val="28"/>
          <w:szCs w:val="28"/>
          <w:lang w:val="uk-UA"/>
        </w:rPr>
        <w:t>Пінчук Оксані Анатоліївні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Гонько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BF3E56">
        <w:rPr>
          <w:color w:val="000000"/>
          <w:sz w:val="28"/>
          <w:szCs w:val="28"/>
          <w:lang w:val="uk-UA"/>
        </w:rPr>
        <w:t xml:space="preserve">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0,</w:t>
      </w:r>
      <w:r w:rsidR="0020634B">
        <w:rPr>
          <w:color w:val="000000"/>
          <w:sz w:val="28"/>
          <w:szCs w:val="28"/>
          <w:lang w:val="uk-UA"/>
        </w:rPr>
        <w:t>0100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20634B">
        <w:rPr>
          <w:color w:val="000000"/>
          <w:sz w:val="28"/>
          <w:szCs w:val="28"/>
          <w:lang w:val="uk-UA"/>
        </w:rPr>
        <w:t xml:space="preserve">вул. Акціонерна,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F3E56">
        <w:rPr>
          <w:color w:val="000000"/>
          <w:sz w:val="28"/>
          <w:szCs w:val="28"/>
          <w:lang w:val="uk-UA"/>
        </w:rPr>
        <w:t>0520688900:04:005:0370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F3E56" w:rsidRPr="00BF3E56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0634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0634B">
        <w:rPr>
          <w:color w:val="000000"/>
          <w:sz w:val="28"/>
          <w:szCs w:val="28"/>
          <w:lang w:val="uk-UA"/>
        </w:rPr>
        <w:t>0100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3747D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CF3FF6">
        <w:rPr>
          <w:color w:val="000000"/>
          <w:sz w:val="28"/>
          <w:szCs w:val="28"/>
          <w:lang w:val="uk-UA"/>
        </w:rPr>
        <w:t xml:space="preserve">вул. Акціонерна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BF3E56">
        <w:rPr>
          <w:color w:val="000000"/>
          <w:sz w:val="28"/>
          <w:szCs w:val="28"/>
          <w:lang w:val="uk-UA"/>
        </w:rPr>
        <w:t>0520688900:04:005:0370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BF3E56">
        <w:rPr>
          <w:color w:val="000000"/>
          <w:sz w:val="28"/>
          <w:szCs w:val="28"/>
          <w:lang w:val="uk-UA"/>
        </w:rPr>
        <w:t>Пінчук Оксаною Анатоліївною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площею 0,0100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CF3FF6">
        <w:rPr>
          <w:color w:val="000000"/>
          <w:sz w:val="28"/>
          <w:szCs w:val="28"/>
          <w:lang w:val="uk-UA"/>
        </w:rPr>
        <w:t>0520688900:04:005</w:t>
      </w:r>
      <w:r w:rsidR="0061545B">
        <w:rPr>
          <w:color w:val="000000"/>
          <w:sz w:val="28"/>
          <w:szCs w:val="28"/>
          <w:lang w:val="uk-UA"/>
        </w:rPr>
        <w:t>:</w:t>
      </w:r>
      <w:r w:rsidR="00BF3E56">
        <w:rPr>
          <w:color w:val="000000"/>
          <w:sz w:val="28"/>
          <w:szCs w:val="28"/>
          <w:lang w:val="uk-UA"/>
        </w:rPr>
        <w:t>0370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>285,43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CF3FF6">
        <w:rPr>
          <w:sz w:val="28"/>
          <w:szCs w:val="28"/>
          <w:lang w:val="uk-UA"/>
        </w:rPr>
        <w:t xml:space="preserve"> 34,25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r w:rsidR="00BF3E56">
        <w:rPr>
          <w:color w:val="000000"/>
          <w:sz w:val="28"/>
          <w:szCs w:val="28"/>
          <w:lang w:val="uk-UA"/>
        </w:rPr>
        <w:t>Пінчук Оксані Анатоліївні</w:t>
      </w:r>
      <w:r w:rsidR="00BF3E56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19B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C5E7B"/>
    <w:rsid w:val="001F30B2"/>
    <w:rsid w:val="001F3C73"/>
    <w:rsid w:val="0020027C"/>
    <w:rsid w:val="0020634B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32AC0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BF3E56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2023-09-04T07:08:00Z</cp:lastPrinted>
  <dcterms:created xsi:type="dcterms:W3CDTF">2019-11-12T10:23:00Z</dcterms:created>
  <dcterms:modified xsi:type="dcterms:W3CDTF">2023-09-05T05:42:00Z</dcterms:modified>
</cp:coreProperties>
</file>